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0DC6" w14:textId="66F11F77" w:rsidR="00936E09" w:rsidRDefault="00752F69" w:rsidP="00F2097A">
      <w:r>
        <w:rPr>
          <w:b/>
          <w:bCs/>
        </w:rPr>
        <w:t>D</w:t>
      </w:r>
      <w:r w:rsidRPr="00752F69">
        <w:rPr>
          <w:b/>
          <w:bCs/>
        </w:rPr>
        <w:t>emande occupation domaine public</w:t>
      </w:r>
    </w:p>
    <w:p w14:paraId="1C59E2F6" w14:textId="77777777" w:rsidR="00752F69" w:rsidRPr="00752F69" w:rsidRDefault="00752F69" w:rsidP="00752F69">
      <w:r w:rsidRPr="00752F69">
        <w:t>Les formulaires PDF ci-dessous sont à envoyer une fois remplis à l’adresse email circulation@illkirch.eu.</w:t>
      </w:r>
    </w:p>
    <w:p w14:paraId="3F64ADD7" w14:textId="16DAC6D1" w:rsidR="00752F69" w:rsidRDefault="00752F69" w:rsidP="00752F69">
      <w:r w:rsidRPr="00752F69">
        <w:t xml:space="preserve">Pour toutes questions ou demande de renseignement, merci de contacter le service Circulation au 03 69 06 15 05 ou à l’email </w:t>
      </w:r>
      <w:hyperlink r:id="rId5" w:history="1">
        <w:r w:rsidR="0027694B" w:rsidRPr="00752F69">
          <w:rPr>
            <w:rStyle w:val="Lienhypertexte"/>
          </w:rPr>
          <w:t>circulation@illkirch.eu</w:t>
        </w:r>
      </w:hyperlink>
      <w:r w:rsidRPr="00752F69">
        <w:t>.</w:t>
      </w:r>
    </w:p>
    <w:p w14:paraId="2A24C8E5" w14:textId="77777777" w:rsidR="0027694B" w:rsidRPr="00752F69" w:rsidRDefault="0027694B" w:rsidP="00752F69"/>
    <w:p w14:paraId="146DECF8" w14:textId="77777777" w:rsidR="00752F69" w:rsidRPr="00752F69" w:rsidRDefault="00752F69" w:rsidP="00752F69">
      <w:pPr>
        <w:numPr>
          <w:ilvl w:val="0"/>
          <w:numId w:val="12"/>
        </w:numPr>
      </w:pPr>
      <w:hyperlink r:id="rId6" w:tgtFrame="_blank" w:history="1">
        <w:r w:rsidRPr="00752F69">
          <w:rPr>
            <w:rStyle w:val="Lienhypertexte"/>
          </w:rPr>
          <w:t>Demande d’autorisation d’occupation temporaire du domaine public (pour un déménagement)</w:t>
        </w:r>
      </w:hyperlink>
    </w:p>
    <w:p w14:paraId="5828B418" w14:textId="77777777" w:rsidR="00752F69" w:rsidRPr="00752F69" w:rsidRDefault="00752F69" w:rsidP="00752F69">
      <w:pPr>
        <w:numPr>
          <w:ilvl w:val="0"/>
          <w:numId w:val="12"/>
        </w:numPr>
      </w:pPr>
      <w:hyperlink r:id="rId7" w:tgtFrame="_blank" w:history="1">
        <w:r w:rsidRPr="00752F69">
          <w:rPr>
            <w:rStyle w:val="Lienhypertexte"/>
          </w:rPr>
          <w:t>Demande d’autorisation d’occupation temporaire du domaine public (échafaudage, benne, grue, silo, autre)</w:t>
        </w:r>
      </w:hyperlink>
    </w:p>
    <w:p w14:paraId="2C91D9EE" w14:textId="77777777" w:rsidR="00752F69" w:rsidRPr="00752F69" w:rsidRDefault="00752F69" w:rsidP="00752F69">
      <w:pPr>
        <w:numPr>
          <w:ilvl w:val="0"/>
          <w:numId w:val="12"/>
        </w:numPr>
      </w:pPr>
      <w:hyperlink r:id="rId8" w:tgtFrame="_blank" w:history="1">
        <w:r w:rsidRPr="00752F69">
          <w:rPr>
            <w:rStyle w:val="Lienhypertexte"/>
          </w:rPr>
          <w:t>Demande d’autorisation d’occupation temporaire du domaine public pour une terrasse</w:t>
        </w:r>
      </w:hyperlink>
    </w:p>
    <w:p w14:paraId="726257CC" w14:textId="77777777" w:rsidR="00752F69" w:rsidRPr="00752F69" w:rsidRDefault="00752F69" w:rsidP="00752F69">
      <w:pPr>
        <w:numPr>
          <w:ilvl w:val="0"/>
          <w:numId w:val="12"/>
        </w:numPr>
      </w:pPr>
      <w:hyperlink r:id="rId9" w:tgtFrame="_blank" w:history="1">
        <w:r w:rsidRPr="00752F69">
          <w:rPr>
            <w:rStyle w:val="Lienhypertexte"/>
          </w:rPr>
          <w:t>Demande d’autorisation d’occupation temporaire du domaine public (chevalet, mobilier urbain, menus)</w:t>
        </w:r>
      </w:hyperlink>
    </w:p>
    <w:p w14:paraId="41CF333B" w14:textId="77777777" w:rsidR="00752F69" w:rsidRPr="00752F69" w:rsidRDefault="00752F69" w:rsidP="00752F69">
      <w:pPr>
        <w:numPr>
          <w:ilvl w:val="0"/>
          <w:numId w:val="12"/>
        </w:numPr>
      </w:pPr>
      <w:hyperlink r:id="rId10" w:tgtFrame="_blank" w:history="1">
        <w:r w:rsidRPr="00752F69">
          <w:rPr>
            <w:rStyle w:val="Lienhypertexte"/>
          </w:rPr>
          <w:t>Demande d’arrêté de police de la circulation</w:t>
        </w:r>
      </w:hyperlink>
    </w:p>
    <w:p w14:paraId="40514B95" w14:textId="77777777" w:rsidR="0027694B" w:rsidRDefault="0027694B" w:rsidP="0027694B">
      <w:pPr>
        <w:rPr>
          <w:b/>
          <w:bCs/>
        </w:rPr>
      </w:pPr>
    </w:p>
    <w:p w14:paraId="6B7B441A" w14:textId="1762B1F2" w:rsidR="0027694B" w:rsidRPr="0027694B" w:rsidRDefault="0027694B" w:rsidP="0027694B">
      <w:r w:rsidRPr="0027694B">
        <w:rPr>
          <w:b/>
          <w:bCs/>
        </w:rPr>
        <w:t>Attention :</w:t>
      </w:r>
      <w:r>
        <w:t xml:space="preserve"> </w:t>
      </w:r>
      <w:r w:rsidRPr="0027694B">
        <w:rPr>
          <w:b/>
          <w:bCs/>
        </w:rPr>
        <w:t>Toutes les demandes faites via la boite circulation doivent nous parvenir 15 jours avant la date des travaux.</w:t>
      </w:r>
      <w:r w:rsidRPr="0027694B">
        <w:br/>
        <w:t>Notamment pour les demandes de stationnement, les panneaux doivent être installés 7 jours avant, ce qui implique que l’arrêté doit être diffusé aussi 7 jours avant.</w:t>
      </w:r>
    </w:p>
    <w:p w14:paraId="72F07CF3" w14:textId="77777777" w:rsidR="0027694B" w:rsidRPr="0027694B" w:rsidRDefault="0027694B" w:rsidP="0027694B">
      <w:r w:rsidRPr="0027694B">
        <w:t>Les demandes arrivées hors délais peuvent être refusées.</w:t>
      </w:r>
    </w:p>
    <w:p w14:paraId="58AF5B58" w14:textId="0EF65883" w:rsidR="00936E09" w:rsidRDefault="00936E09" w:rsidP="00F2097A"/>
    <w:p w14:paraId="51C86159" w14:textId="77777777" w:rsidR="00936E09" w:rsidRDefault="00936E09" w:rsidP="00F2097A"/>
    <w:p w14:paraId="310031E4" w14:textId="5A50332E" w:rsidR="00F2097A" w:rsidRDefault="00F2097A" w:rsidP="00F2097A">
      <w:r>
        <w:t>-----------------</w:t>
      </w:r>
    </w:p>
    <w:p w14:paraId="5E108EB9" w14:textId="1A3FA8DB" w:rsidR="00F2097A" w:rsidRPr="00F2097A" w:rsidRDefault="009E0446" w:rsidP="00F2097A">
      <w:pPr>
        <w:rPr>
          <w:b/>
          <w:bCs/>
        </w:rPr>
      </w:pPr>
      <w:r>
        <w:rPr>
          <w:b/>
          <w:bCs/>
        </w:rPr>
        <w:t xml:space="preserve">Service </w:t>
      </w:r>
      <w:r w:rsidR="00752F69">
        <w:rPr>
          <w:b/>
          <w:bCs/>
        </w:rPr>
        <w:t>Circulation</w:t>
      </w:r>
    </w:p>
    <w:p w14:paraId="49C07865" w14:textId="52CC5F84" w:rsidR="002750CB" w:rsidRPr="002750CB" w:rsidRDefault="00752F69" w:rsidP="002750CB">
      <w:r>
        <w:t xml:space="preserve">Tél : </w:t>
      </w:r>
      <w:r w:rsidRPr="00752F69">
        <w:t xml:space="preserve">03 69 06 15 05 </w:t>
      </w:r>
      <w:r>
        <w:t>- E</w:t>
      </w:r>
      <w:r w:rsidRPr="00752F69">
        <w:t>mail circulation@illkirch.eu</w:t>
      </w:r>
      <w:r w:rsidR="002750CB" w:rsidRPr="002750CB">
        <w:br/>
      </w:r>
    </w:p>
    <w:p w14:paraId="587A236D" w14:textId="77777777" w:rsidR="009E0446" w:rsidRDefault="009E0446" w:rsidP="00F2097A"/>
    <w:p w14:paraId="0EDAB569" w14:textId="77777777" w:rsidR="009E0446" w:rsidRDefault="009E0446" w:rsidP="00F2097A"/>
    <w:p w14:paraId="6423FB3A" w14:textId="350AD110" w:rsidR="00D44FEC" w:rsidRPr="009E0446" w:rsidRDefault="00D44FEC" w:rsidP="00F2097A">
      <w:pPr>
        <w:rPr>
          <w:b/>
          <w:bCs/>
          <w:i/>
          <w:iCs/>
          <w:color w:val="FF0000"/>
        </w:rPr>
      </w:pPr>
    </w:p>
    <w:sectPr w:rsidR="00D44FEC" w:rsidRPr="009E0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B33"/>
    <w:multiLevelType w:val="multilevel"/>
    <w:tmpl w:val="33C2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C6585"/>
    <w:multiLevelType w:val="multilevel"/>
    <w:tmpl w:val="E5A4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65656"/>
    <w:multiLevelType w:val="multilevel"/>
    <w:tmpl w:val="CAA0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D77F1"/>
    <w:multiLevelType w:val="multilevel"/>
    <w:tmpl w:val="3738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04D10"/>
    <w:multiLevelType w:val="multilevel"/>
    <w:tmpl w:val="3FDA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4D0966"/>
    <w:multiLevelType w:val="multilevel"/>
    <w:tmpl w:val="8830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D7DEA"/>
    <w:multiLevelType w:val="multilevel"/>
    <w:tmpl w:val="9A6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E4023"/>
    <w:multiLevelType w:val="multilevel"/>
    <w:tmpl w:val="6292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F21B26"/>
    <w:multiLevelType w:val="multilevel"/>
    <w:tmpl w:val="4944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0F65A9"/>
    <w:multiLevelType w:val="multilevel"/>
    <w:tmpl w:val="7DAE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A436EB"/>
    <w:multiLevelType w:val="multilevel"/>
    <w:tmpl w:val="3B02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401FD8"/>
    <w:multiLevelType w:val="multilevel"/>
    <w:tmpl w:val="B056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275648">
    <w:abstractNumId w:val="6"/>
  </w:num>
  <w:num w:numId="2" w16cid:durableId="2139293779">
    <w:abstractNumId w:val="9"/>
  </w:num>
  <w:num w:numId="3" w16cid:durableId="337460641">
    <w:abstractNumId w:val="1"/>
  </w:num>
  <w:num w:numId="4" w16cid:durableId="1322000090">
    <w:abstractNumId w:val="8"/>
  </w:num>
  <w:num w:numId="5" w16cid:durableId="1400400069">
    <w:abstractNumId w:val="10"/>
  </w:num>
  <w:num w:numId="6" w16cid:durableId="488055146">
    <w:abstractNumId w:val="4"/>
  </w:num>
  <w:num w:numId="7" w16cid:durableId="1974173205">
    <w:abstractNumId w:val="11"/>
  </w:num>
  <w:num w:numId="8" w16cid:durableId="977035428">
    <w:abstractNumId w:val="3"/>
  </w:num>
  <w:num w:numId="9" w16cid:durableId="420032609">
    <w:abstractNumId w:val="2"/>
  </w:num>
  <w:num w:numId="10" w16cid:durableId="1963488432">
    <w:abstractNumId w:val="0"/>
  </w:num>
  <w:num w:numId="11" w16cid:durableId="786966690">
    <w:abstractNumId w:val="7"/>
  </w:num>
  <w:num w:numId="12" w16cid:durableId="496767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21"/>
    <w:rsid w:val="000000E2"/>
    <w:rsid w:val="00003A3F"/>
    <w:rsid w:val="0006770B"/>
    <w:rsid w:val="00090062"/>
    <w:rsid w:val="0011509B"/>
    <w:rsid w:val="002750CB"/>
    <w:rsid w:val="0027694B"/>
    <w:rsid w:val="0029614D"/>
    <w:rsid w:val="002B6B6F"/>
    <w:rsid w:val="002C43CB"/>
    <w:rsid w:val="002F00E2"/>
    <w:rsid w:val="00300CBC"/>
    <w:rsid w:val="0034496E"/>
    <w:rsid w:val="0035111F"/>
    <w:rsid w:val="00427DA7"/>
    <w:rsid w:val="004C7AB2"/>
    <w:rsid w:val="00504B05"/>
    <w:rsid w:val="00554390"/>
    <w:rsid w:val="005B2F4C"/>
    <w:rsid w:val="005E70E1"/>
    <w:rsid w:val="00603D39"/>
    <w:rsid w:val="00637FC3"/>
    <w:rsid w:val="0065126B"/>
    <w:rsid w:val="006D1281"/>
    <w:rsid w:val="006E329F"/>
    <w:rsid w:val="00724FE3"/>
    <w:rsid w:val="00735380"/>
    <w:rsid w:val="00752F69"/>
    <w:rsid w:val="00764D4E"/>
    <w:rsid w:val="007964FC"/>
    <w:rsid w:val="007F2F78"/>
    <w:rsid w:val="008C1AA0"/>
    <w:rsid w:val="00936E09"/>
    <w:rsid w:val="00970548"/>
    <w:rsid w:val="009E0446"/>
    <w:rsid w:val="00A434F9"/>
    <w:rsid w:val="00A46198"/>
    <w:rsid w:val="00B25A24"/>
    <w:rsid w:val="00BD6814"/>
    <w:rsid w:val="00C0370D"/>
    <w:rsid w:val="00C97D20"/>
    <w:rsid w:val="00D24BC2"/>
    <w:rsid w:val="00D44FEC"/>
    <w:rsid w:val="00D953B0"/>
    <w:rsid w:val="00E20DCC"/>
    <w:rsid w:val="00F17721"/>
    <w:rsid w:val="00F2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ECAF"/>
  <w15:chartTrackingRefBased/>
  <w15:docId w15:val="{A5EDD861-9BA8-4671-8E30-3912DB6B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7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17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17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7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7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7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7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7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7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7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17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17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77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77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77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77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77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77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7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7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7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7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7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77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77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77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7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77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772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9006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00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209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532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3546">
          <w:marLeft w:val="0"/>
          <w:marRight w:val="0"/>
          <w:marTop w:val="0"/>
          <w:marBottom w:val="450"/>
          <w:divBdr>
            <w:top w:val="single" w:sz="6" w:space="22" w:color="FFD8D6"/>
            <w:left w:val="single" w:sz="6" w:space="31" w:color="FFD8D6"/>
            <w:bottom w:val="single" w:sz="6" w:space="22" w:color="FFD8D6"/>
            <w:right w:val="single" w:sz="6" w:space="12" w:color="FFD8D6"/>
          </w:divBdr>
        </w:div>
      </w:divsChild>
    </w:div>
    <w:div w:id="55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67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4399">
                      <w:marLeft w:val="-225"/>
                      <w:marRight w:val="-225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8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3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27215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8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55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38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8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3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829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603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79272">
          <w:marLeft w:val="0"/>
          <w:marRight w:val="0"/>
          <w:marTop w:val="0"/>
          <w:marBottom w:val="450"/>
          <w:divBdr>
            <w:top w:val="single" w:sz="6" w:space="22" w:color="FFD8D6"/>
            <w:left w:val="single" w:sz="6" w:space="31" w:color="FFD8D6"/>
            <w:bottom w:val="single" w:sz="6" w:space="22" w:color="FFD8D6"/>
            <w:right w:val="single" w:sz="6" w:space="12" w:color="FFD8D6"/>
          </w:divBdr>
        </w:div>
      </w:divsChild>
    </w:div>
    <w:div w:id="675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917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3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3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0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15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966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766">
          <w:marLeft w:val="0"/>
          <w:marRight w:val="0"/>
          <w:marTop w:val="0"/>
          <w:marBottom w:val="450"/>
          <w:divBdr>
            <w:top w:val="single" w:sz="6" w:space="22" w:color="FFD8D6"/>
            <w:left w:val="single" w:sz="6" w:space="31" w:color="FFD8D6"/>
            <w:bottom w:val="single" w:sz="6" w:space="22" w:color="FFD8D6"/>
            <w:right w:val="single" w:sz="6" w:space="12" w:color="FFD8D6"/>
          </w:divBdr>
        </w:div>
      </w:divsChild>
    </w:div>
    <w:div w:id="11113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03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78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91576">
          <w:marLeft w:val="0"/>
          <w:marRight w:val="0"/>
          <w:marTop w:val="0"/>
          <w:marBottom w:val="450"/>
          <w:divBdr>
            <w:top w:val="single" w:sz="6" w:space="22" w:color="FFD8D6"/>
            <w:left w:val="single" w:sz="6" w:space="31" w:color="FFD8D6"/>
            <w:bottom w:val="single" w:sz="6" w:space="22" w:color="FFD8D6"/>
            <w:right w:val="single" w:sz="6" w:space="12" w:color="FFD8D6"/>
          </w:divBdr>
        </w:div>
      </w:divsChild>
    </w:div>
    <w:div w:id="11240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089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99925">
          <w:marLeft w:val="0"/>
          <w:marRight w:val="0"/>
          <w:marTop w:val="0"/>
          <w:marBottom w:val="450"/>
          <w:divBdr>
            <w:top w:val="single" w:sz="6" w:space="22" w:color="FFD8D6"/>
            <w:left w:val="single" w:sz="6" w:space="31" w:color="FFD8D6"/>
            <w:bottom w:val="single" w:sz="6" w:space="22" w:color="FFD8D6"/>
            <w:right w:val="single" w:sz="6" w:space="12" w:color="FFD8D6"/>
          </w:divBdr>
        </w:div>
      </w:divsChild>
    </w:div>
    <w:div w:id="12068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0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8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40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4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0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357">
                      <w:marLeft w:val="-225"/>
                      <w:marRight w:val="-225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7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8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36439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04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3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51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7107">
          <w:marLeft w:val="0"/>
          <w:marRight w:val="0"/>
          <w:marTop w:val="0"/>
          <w:marBottom w:val="450"/>
          <w:divBdr>
            <w:top w:val="single" w:sz="6" w:space="22" w:color="FFD8D6"/>
            <w:left w:val="single" w:sz="6" w:space="31" w:color="FFD8D6"/>
            <w:bottom w:val="single" w:sz="6" w:space="22" w:color="FFD8D6"/>
            <w:right w:val="single" w:sz="6" w:space="12" w:color="FFD8D6"/>
          </w:divBdr>
        </w:div>
      </w:divsChild>
    </w:div>
    <w:div w:id="1656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00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1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60027">
                      <w:marLeft w:val="-225"/>
                      <w:marRight w:val="-225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1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62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6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98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05857">
          <w:marLeft w:val="0"/>
          <w:marRight w:val="0"/>
          <w:marTop w:val="0"/>
          <w:marBottom w:val="450"/>
          <w:divBdr>
            <w:top w:val="single" w:sz="6" w:space="22" w:color="FFD8D6"/>
            <w:left w:val="single" w:sz="6" w:space="31" w:color="FFD8D6"/>
            <w:bottom w:val="single" w:sz="6" w:space="22" w:color="FFD8D6"/>
            <w:right w:val="single" w:sz="6" w:space="12" w:color="FFD8D6"/>
          </w:divBdr>
        </w:div>
      </w:divsChild>
    </w:div>
    <w:div w:id="20315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0299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3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5805">
                      <w:marLeft w:val="-225"/>
                      <w:marRight w:val="-225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8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0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3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5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64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8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74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3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045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5211">
          <w:marLeft w:val="0"/>
          <w:marRight w:val="0"/>
          <w:marTop w:val="0"/>
          <w:marBottom w:val="450"/>
          <w:divBdr>
            <w:top w:val="single" w:sz="6" w:space="22" w:color="FFD8D6"/>
            <w:left w:val="single" w:sz="6" w:space="31" w:color="FFD8D6"/>
            <w:bottom w:val="single" w:sz="6" w:space="22" w:color="FFD8D6"/>
            <w:right w:val="single" w:sz="6" w:space="12" w:color="FFD8D6"/>
          </w:divBdr>
        </w:div>
      </w:divsChild>
    </w:div>
    <w:div w:id="2108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kirch.eu/wp-content/uploads/demande-autorisation-terrasse-domaine-public-26juillet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llkirch.eu/wp-content/uploads/ILLKIRCH-FORMULAIRE-occupation-temporaire-domaine-public-ECHAFAUDAGE-BENNE-GRUE-mai2024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llkirch.eu/wp-content/uploads/demande_autorisation_demenagement-janvier2024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irculation@illkirch.eu" TargetMode="External"/><Relationship Id="rId10" Type="http://schemas.openxmlformats.org/officeDocument/2006/relationships/hyperlink" Target="http://www.illkirch.eu/wp-content/uploads/pdf/demande-dautorisations/demande-arrete-police-circulation-cerfa_14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llkirch.eu/wp-content/uploads/ILLKIRCH-FORMULAIRE-occupation-temporaire-domaine-public-URBANISME_2024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EL MAOUI</dc:creator>
  <cp:keywords/>
  <dc:description/>
  <cp:lastModifiedBy>Mélanie EL MAOUI</cp:lastModifiedBy>
  <cp:revision>18</cp:revision>
  <dcterms:created xsi:type="dcterms:W3CDTF">2025-01-20T13:51:00Z</dcterms:created>
  <dcterms:modified xsi:type="dcterms:W3CDTF">2025-01-22T17:19:00Z</dcterms:modified>
</cp:coreProperties>
</file>